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D258A" w14:textId="4B6E51DD" w:rsidR="00BE648C" w:rsidRDefault="00462AE2" w:rsidP="00462AE2">
      <w:pPr>
        <w:jc w:val="center"/>
        <w:rPr>
          <w:sz w:val="28"/>
          <w:szCs w:val="28"/>
          <w:lang w:val="sr-Cyrl-RS"/>
        </w:rPr>
      </w:pPr>
      <w:bookmarkStart w:id="0" w:name="_GoBack"/>
      <w:bookmarkEnd w:id="0"/>
      <w:r w:rsidRPr="00462AE2">
        <w:rPr>
          <w:sz w:val="28"/>
          <w:szCs w:val="28"/>
          <w:lang w:val="sr-Cyrl-RS"/>
        </w:rPr>
        <w:t xml:space="preserve">Оцењивање </w:t>
      </w:r>
      <w:r w:rsidR="00191BAE">
        <w:rPr>
          <w:sz w:val="28"/>
          <w:szCs w:val="28"/>
          <w:lang w:val="sr-Latn-RS"/>
        </w:rPr>
        <w:t>7</w:t>
      </w:r>
      <w:r w:rsidRPr="00462AE2">
        <w:rPr>
          <w:sz w:val="28"/>
          <w:szCs w:val="28"/>
          <w:lang w:val="sr-Cyrl-RS"/>
        </w:rPr>
        <w:t>.разред</w:t>
      </w:r>
    </w:p>
    <w:p w14:paraId="547DFB22" w14:textId="77777777" w:rsidR="009913FC" w:rsidRDefault="009913FC" w:rsidP="00462AE2">
      <w:pPr>
        <w:jc w:val="center"/>
        <w:rPr>
          <w:sz w:val="28"/>
          <w:szCs w:val="28"/>
          <w:lang w:val="sr-Cyrl-RS"/>
        </w:rPr>
      </w:pPr>
    </w:p>
    <w:p w14:paraId="0E6F2D6B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sz w:val="24"/>
          <w:szCs w:val="24"/>
        </w:rPr>
        <w:t xml:space="preserve">Елементи оцењивања из математике су: </w:t>
      </w:r>
    </w:p>
    <w:p w14:paraId="5A2E1353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sz w:val="24"/>
          <w:szCs w:val="24"/>
        </w:rPr>
        <w:t xml:space="preserve">- усвојеност образовних садржаја; </w:t>
      </w:r>
    </w:p>
    <w:p w14:paraId="34A82C7F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sz w:val="24"/>
          <w:szCs w:val="24"/>
        </w:rPr>
        <w:t xml:space="preserve">- примена знања; </w:t>
      </w:r>
    </w:p>
    <w:p w14:paraId="32BFD9B5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913FC">
        <w:rPr>
          <w:rFonts w:ascii="Times New Roman" w:eastAsia="Times New Roman" w:hAnsi="Times New Roman" w:cs="Times New Roman"/>
          <w:sz w:val="24"/>
          <w:szCs w:val="24"/>
        </w:rPr>
        <w:t>- активност ученика</w:t>
      </w:r>
      <w:r w:rsidRPr="009913F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14:paraId="050FB8DE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sz w:val="24"/>
          <w:szCs w:val="24"/>
          <w:lang w:val="sr-Cyrl-RS"/>
        </w:rPr>
        <w:t>-додатна ангажовања</w:t>
      </w:r>
      <w:r w:rsidRPr="009913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33D465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805ED" w14:textId="77777777" w:rsidR="00462AE2" w:rsidRPr="009913FC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sz w:val="24"/>
          <w:szCs w:val="24"/>
        </w:rPr>
        <w:t xml:space="preserve">Ученик у току школске године може добити оцене на основу: </w:t>
      </w:r>
    </w:p>
    <w:p w14:paraId="73B829C4" w14:textId="1C0EAD2D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 провера знања (контролних задатака, писмених задатака)</w:t>
      </w:r>
      <w:r w:rsid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7B2727C8" w14:textId="25425674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>усменог испитивања</w:t>
      </w:r>
      <w:r w:rsidR="009913FC"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(рад на часу, кратке провере),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2E0CEF" w14:textId="43B75888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 на часу</w:t>
      </w:r>
      <w:r w:rsid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9B2E83F" w14:textId="14B13FBC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домаћих задатака и свеске</w:t>
      </w:r>
      <w:r w:rsid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2F846DF0" w14:textId="24CE02FC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у ваннаставним активностима повезаним са наставом математике</w:t>
      </w:r>
      <w:r w:rsid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67A5ABF" w14:textId="77777777" w:rsidR="00462AE2" w:rsidRPr="009913F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на такмичењима, фестивалима науке, пројектима, радионицама,,,</w:t>
      </w:r>
    </w:p>
    <w:p w14:paraId="2CC93FF2" w14:textId="1EF7FA9A" w:rsidR="00462AE2" w:rsidRPr="009913FC" w:rsidRDefault="00462AE2" w:rsidP="00462AE2">
      <w:pPr>
        <w:jc w:val="center"/>
        <w:rPr>
          <w:sz w:val="28"/>
          <w:szCs w:val="28"/>
          <w:lang w:val="sr-Cyrl-RS"/>
        </w:rPr>
      </w:pPr>
    </w:p>
    <w:p w14:paraId="2A5595AD" w14:textId="62672123" w:rsidR="00462AE2" w:rsidRPr="009913FC" w:rsidRDefault="00462AE2" w:rsidP="00462AE2">
      <w:pPr>
        <w:jc w:val="center"/>
        <w:rPr>
          <w:sz w:val="28"/>
          <w:szCs w:val="28"/>
          <w:lang w:val="sr-Cyrl-RS"/>
        </w:rPr>
      </w:pPr>
      <w:r w:rsidRPr="009913FC">
        <w:rPr>
          <w:sz w:val="28"/>
          <w:szCs w:val="28"/>
          <w:lang w:val="sr-Cyrl-RS"/>
        </w:rPr>
        <w:t>Проценат оцењивања писмених радова</w:t>
      </w:r>
    </w:p>
    <w:p w14:paraId="7888A11A" w14:textId="77777777" w:rsidR="00462AE2" w:rsidRPr="009913FC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86%-до 100% одличан (5) </w:t>
      </w:r>
    </w:p>
    <w:p w14:paraId="2C996B57" w14:textId="77777777" w:rsidR="00462AE2" w:rsidRPr="009913FC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70%-до 85% врло добар (4) </w:t>
      </w:r>
    </w:p>
    <w:p w14:paraId="14B7BD0D" w14:textId="77777777" w:rsidR="00462AE2" w:rsidRPr="009913FC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50%-69% добар (3) </w:t>
      </w:r>
    </w:p>
    <w:p w14:paraId="67DC6A65" w14:textId="77777777" w:rsidR="00462AE2" w:rsidRPr="009913FC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>30%-49% до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вољан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</w:t>
      </w:r>
    </w:p>
    <w:p w14:paraId="0DEA9A42" w14:textId="473563F2" w:rsidR="00462AE2" w:rsidRPr="009913FC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0%-29% 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не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 (1)</w:t>
      </w:r>
      <w:r w:rsidRPr="009913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648181F" w14:textId="76D25BF6" w:rsidR="00462AE2" w:rsidRPr="009913FC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F1EF27C" w14:textId="614984A4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5C7282AF" w14:textId="300C5E2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583B057" w14:textId="0810D4B9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8BD6BE4" w14:textId="65E0C385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AB9C045" w14:textId="43121A0B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87DDEF4" w14:textId="7FDF110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B9C2F74" w14:textId="77777777" w:rsidR="00462AE2" w:rsidRPr="00DA4AD9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C2C8939" w14:textId="53995933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79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5"/>
        <w:gridCol w:w="1089"/>
        <w:gridCol w:w="2678"/>
        <w:gridCol w:w="2493"/>
        <w:gridCol w:w="1655"/>
        <w:gridCol w:w="2880"/>
        <w:gridCol w:w="720"/>
      </w:tblGrid>
      <w:tr w:rsidR="00462AE2" w:rsidRPr="009E2040" w14:paraId="3A013D0A" w14:textId="77777777" w:rsidTr="002B0755">
        <w:trPr>
          <w:gridBefore w:val="1"/>
          <w:wBefore w:w="275" w:type="dxa"/>
          <w:trHeight w:val="431"/>
        </w:trPr>
        <w:tc>
          <w:tcPr>
            <w:tcW w:w="1089" w:type="dxa"/>
            <w:vMerge w:val="restart"/>
            <w:shd w:val="clear" w:color="auto" w:fill="FFFFFF" w:themeFill="background1"/>
            <w:vAlign w:val="center"/>
          </w:tcPr>
          <w:p w14:paraId="5C67071F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ОЦЕНА</w:t>
            </w:r>
          </w:p>
        </w:tc>
        <w:tc>
          <w:tcPr>
            <w:tcW w:w="5171" w:type="dxa"/>
            <w:gridSpan w:val="2"/>
            <w:shd w:val="clear" w:color="auto" w:fill="FFFFFF" w:themeFill="background1"/>
            <w:vAlign w:val="center"/>
          </w:tcPr>
          <w:p w14:paraId="778909C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 ЗНАЊА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5F49D9A2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0" w:type="dxa"/>
            <w:gridSpan w:val="2"/>
            <w:shd w:val="clear" w:color="auto" w:fill="FFFFFF" w:themeFill="background1"/>
            <w:vAlign w:val="center"/>
          </w:tcPr>
          <w:p w14:paraId="2F2F05E0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АКТИВНОСТ</w:t>
            </w:r>
          </w:p>
        </w:tc>
      </w:tr>
      <w:tr w:rsidR="00462AE2" w:rsidRPr="009E2040" w14:paraId="17BCEACB" w14:textId="77777777" w:rsidTr="002B0755">
        <w:trPr>
          <w:gridBefore w:val="1"/>
          <w:wBefore w:w="275" w:type="dxa"/>
          <w:trHeight w:val="356"/>
        </w:trPr>
        <w:tc>
          <w:tcPr>
            <w:tcW w:w="1089" w:type="dxa"/>
            <w:vMerge/>
            <w:shd w:val="clear" w:color="auto" w:fill="FFFFFF" w:themeFill="background1"/>
            <w:vAlign w:val="center"/>
          </w:tcPr>
          <w:p w14:paraId="5C8F7A3A" w14:textId="77777777" w:rsidR="00462AE2" w:rsidRPr="009E2040" w:rsidRDefault="00462AE2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0750FBD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Усмена провера</w:t>
            </w:r>
          </w:p>
          <w:p w14:paraId="48DAD2E8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(усвојеност образовних садржаја)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0DD9D9AA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Писана провера</w:t>
            </w:r>
          </w:p>
          <w:p w14:paraId="797FF7E4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(примена знања)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3D55DB51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Домаћи рад</w:t>
            </w:r>
          </w:p>
        </w:tc>
        <w:tc>
          <w:tcPr>
            <w:tcW w:w="3600" w:type="dxa"/>
            <w:gridSpan w:val="2"/>
            <w:shd w:val="clear" w:color="auto" w:fill="FFFFFF" w:themeFill="background1"/>
            <w:vAlign w:val="center"/>
          </w:tcPr>
          <w:p w14:paraId="21CB8513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Однос према раду и рад</w:t>
            </w:r>
          </w:p>
        </w:tc>
      </w:tr>
      <w:tr w:rsidR="00462AE2" w:rsidRPr="009913FC" w14:paraId="06A6BDF1" w14:textId="77777777" w:rsidTr="002B0755">
        <w:trPr>
          <w:gridBefore w:val="1"/>
          <w:wBefore w:w="275" w:type="dxa"/>
          <w:cantSplit/>
          <w:trHeight w:val="3887"/>
        </w:trPr>
        <w:tc>
          <w:tcPr>
            <w:tcW w:w="1089" w:type="dxa"/>
            <w:textDirection w:val="btLr"/>
            <w:vAlign w:val="center"/>
          </w:tcPr>
          <w:p w14:paraId="45882CC3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довољан</w:t>
            </w:r>
          </w:p>
          <w:p w14:paraId="142A0577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(2)</w:t>
            </w:r>
          </w:p>
        </w:tc>
        <w:tc>
          <w:tcPr>
            <w:tcW w:w="2678" w:type="dxa"/>
          </w:tcPr>
          <w:p w14:paraId="2B206ACB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</w:rPr>
              <w:t>сновни матем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>тички појмови и дефиниције</w:t>
            </w:r>
          </w:p>
          <w:p w14:paraId="15ADA8F1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-прерознаје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236EC0F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-уме да их искаже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0AD25E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352E99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549843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-препознаје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062FE2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уз помоћ наставника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10BC66CD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C07109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једноставне задатке</w:t>
            </w:r>
          </w:p>
          <w:p w14:paraId="3FBD2057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-једноставне проблемске ситуације решава уз помоћ наставника</w:t>
            </w:r>
          </w:p>
          <w:p w14:paraId="558E7AAD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052D37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1FA4862D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-примењује само у познатим и једноставним ситуацијама </w:t>
            </w:r>
          </w:p>
          <w:p w14:paraId="05BC351B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655" w:type="dxa"/>
          </w:tcPr>
          <w:p w14:paraId="204E0E99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D92C97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-углавном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348AC4F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6071BC2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59C098C6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-непотпуно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CB1BFB7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-делимично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A14BCE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-делимично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9EBEB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D06FDB9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00405F21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-углавном зна образложити написано</w:t>
            </w:r>
          </w:p>
        </w:tc>
        <w:tc>
          <w:tcPr>
            <w:tcW w:w="3600" w:type="dxa"/>
            <w:gridSpan w:val="2"/>
          </w:tcPr>
          <w:p w14:paraId="408E1BF4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26D32481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-показује на подстицај</w:t>
            </w:r>
          </w:p>
          <w:p w14:paraId="0D2C27F5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205933B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AEE253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-труди се самостално решавати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1750BA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-повремено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280D8E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40E9833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5EF1946D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-тражи помоћ када му нешто није јесно</w:t>
            </w:r>
          </w:p>
          <w:p w14:paraId="74D7F768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C3B3A82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звршавање обавеза</w:t>
            </w:r>
          </w:p>
          <w:p w14:paraId="27404C18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-труди се писати све у свеску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B3F76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271D95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62AE2" w:rsidRPr="009913FC" w14:paraId="07C7825A" w14:textId="77777777" w:rsidTr="002B0755">
        <w:trPr>
          <w:gridBefore w:val="1"/>
          <w:wBefore w:w="275" w:type="dxa"/>
          <w:cantSplit/>
          <w:trHeight w:val="4386"/>
        </w:trPr>
        <w:tc>
          <w:tcPr>
            <w:tcW w:w="1089" w:type="dxa"/>
            <w:textDirection w:val="btLr"/>
            <w:vAlign w:val="center"/>
          </w:tcPr>
          <w:p w14:paraId="45D16DB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добар</w:t>
            </w:r>
          </w:p>
          <w:p w14:paraId="0E6BC56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(3)</w:t>
            </w:r>
          </w:p>
          <w:p w14:paraId="5781B14D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57BB47C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8" w:type="dxa"/>
          </w:tcPr>
          <w:p w14:paraId="15C7C6E6" w14:textId="0BFB6A9B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</w:rPr>
              <w:t>сновни матем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>тички појмови и дефиниције</w:t>
            </w:r>
          </w:p>
          <w:p w14:paraId="2C2634D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-познаје их и разуме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C5899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изрећи и објаснити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53C9197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FAA33FC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F99141F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EA5F7B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01C7368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E842D67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FCEB35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самостално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C2F22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-објашњења су углавном јасна, тачна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0CD0FBC5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</w:rPr>
              <w:t>ешавање задатака</w:t>
            </w:r>
          </w:p>
          <w:p w14:paraId="4857653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-самостално, брзо и тачно  решава једноставне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D20495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-сложеније задатке решава спорије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306A4A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-решава једноставне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E7F41C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D8CB4A7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49FB6C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-самостално их примењује у познатим ситуацијама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879B73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663703A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FD55F07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7AB4FFC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</w:tc>
        <w:tc>
          <w:tcPr>
            <w:tcW w:w="1655" w:type="dxa"/>
          </w:tcPr>
          <w:p w14:paraId="5228321D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B176BE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92A5C6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0EE93B1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7BA4C36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-углавном потпуно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AE8C83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-углавном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55CD9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29BD953E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</w:rPr>
              <w:t>ровера</w:t>
            </w:r>
          </w:p>
          <w:p w14:paraId="69132E82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-углавном 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00" w:type="dxa"/>
            <w:gridSpan w:val="2"/>
          </w:tcPr>
          <w:p w14:paraId="1FEC19E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</w:rPr>
              <w:t>нтерес  за предмет</w:t>
            </w:r>
          </w:p>
          <w:p w14:paraId="3FAA833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-показује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79B094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5677C31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</w:rPr>
              <w:t>ад на часу</w:t>
            </w:r>
          </w:p>
          <w:p w14:paraId="4B83C1A3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-вредно ради на часу и самостално решава 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8A86F3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-радо 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0BF8B7E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F571394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6A96CE1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-прихвата рад у пару и групи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66CFA1C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-ако не разуме тражи помоћ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DC3CF07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BEA04A1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4BC05A1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D4D411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:rsidRPr="00044C9F" w14:paraId="3BC0A612" w14:textId="77777777" w:rsidTr="002B0755">
        <w:trPr>
          <w:gridBefore w:val="1"/>
          <w:wBefore w:w="275" w:type="dxa"/>
          <w:cantSplit/>
          <w:trHeight w:val="5840"/>
        </w:trPr>
        <w:tc>
          <w:tcPr>
            <w:tcW w:w="1089" w:type="dxa"/>
            <w:textDirection w:val="btLr"/>
            <w:vAlign w:val="center"/>
          </w:tcPr>
          <w:p w14:paraId="0BE06C7F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врло добар</w:t>
            </w:r>
          </w:p>
          <w:p w14:paraId="3BAF07A6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(4)</w:t>
            </w:r>
          </w:p>
        </w:tc>
        <w:tc>
          <w:tcPr>
            <w:tcW w:w="2678" w:type="dxa"/>
          </w:tcPr>
          <w:p w14:paraId="44C53808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</w:rPr>
              <w:t>сновни матем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>тички појмови и дефиниције</w:t>
            </w:r>
          </w:p>
          <w:p w14:paraId="5D0364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-самостално излаже и објашњава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CC50E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-разуме их у потпуности</w:t>
            </w:r>
          </w:p>
          <w:p w14:paraId="4460A9D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B606B55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0267A2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04E7DD4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0E3E0EE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CE6225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198286A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55357D3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</w:rPr>
              <w:t>оступци</w:t>
            </w:r>
          </w:p>
          <w:p w14:paraId="195D3A7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образлаже тачно, јасно,прецизно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8985746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-прихвата и разуме нове идеје и концепте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7758D7D1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5C6064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0EAB2B9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сложеније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6D7273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-бира углавном најбоље стратегије за решавање проблема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7094CA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-решава сложеније 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ACEF91E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37A1D4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0E4829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-примењује их самостално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1655" w:type="dxa"/>
          </w:tcPr>
          <w:p w14:paraId="015E3B58" w14:textId="77777777" w:rsidR="00462AE2" w:rsidRPr="00044C9F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исањ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е</w:t>
            </w:r>
          </w:p>
          <w:p w14:paraId="1717517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49D52C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27D1D4E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24DA116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D97A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E2EE6D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3E9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920E09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547BE9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3D2273EF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DC66CF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3600" w:type="dxa"/>
            <w:gridSpan w:val="2"/>
          </w:tcPr>
          <w:p w14:paraId="704E4093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 за предмет</w:t>
            </w:r>
          </w:p>
          <w:p w14:paraId="05103E51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-показује 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336717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E06CA00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45804A60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5B21FB0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768278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6782623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5BDFF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</w:rPr>
              <w:t>арадња</w:t>
            </w:r>
          </w:p>
          <w:p w14:paraId="01ABB2A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-радо учествује у заједничком раду ( 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F101F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-према потреби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2E61A8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94B929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звршавње обавеза</w:t>
            </w:r>
          </w:p>
          <w:p w14:paraId="549026F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934DAF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-на час долази припремљен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14:paraId="3DB47583" w14:textId="77777777" w:rsidTr="002B0755">
        <w:trPr>
          <w:gridBefore w:val="1"/>
          <w:wBefore w:w="275" w:type="dxa"/>
          <w:cantSplit/>
          <w:trHeight w:val="5030"/>
        </w:trPr>
        <w:tc>
          <w:tcPr>
            <w:tcW w:w="1089" w:type="dxa"/>
            <w:textDirection w:val="btLr"/>
            <w:vAlign w:val="center"/>
          </w:tcPr>
          <w:p w14:paraId="68AFDBCD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одличан</w:t>
            </w:r>
          </w:p>
          <w:p w14:paraId="3D902A74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(5)</w:t>
            </w:r>
          </w:p>
        </w:tc>
        <w:tc>
          <w:tcPr>
            <w:tcW w:w="2678" w:type="dxa"/>
          </w:tcPr>
          <w:p w14:paraId="5EB97BF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</w:rPr>
              <w:t>сновни матем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>тички појмови и дефиниције</w:t>
            </w:r>
          </w:p>
          <w:p w14:paraId="0CD53B5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-самостално излаже и објашњава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B529AE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-разуме их и према потреби обликује својим речима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0D540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5D6EBB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06DBBC7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0CC96B7B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62D0B4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166D9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77CE74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B3812FD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13D6A26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своје идеје и поступке које примењује 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5E1DCED" w14:textId="21D531C3" w:rsidR="00462AE2" w:rsidRP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-користи се властитим идејама и концептима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2493" w:type="dxa"/>
          </w:tcPr>
          <w:p w14:paraId="04E550FC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6C6081B3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 и са лакоћом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5CAC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-самостално и успешно  решава сложене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40A06B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-при решавању сложених проблемских ситуациаја комбинује познате стратегије или креира сопствене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5573032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-одабира математичке поступке који највише одговарају задатку и примењује их без грешке и примереном брзином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E0A36F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0EADF25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5D7F782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-знање примењује на нове, сложеније примере и реалне проблеме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655" w:type="dxa"/>
          </w:tcPr>
          <w:p w14:paraId="7E31C868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56E2463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1ACF01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282A394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08CA31B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E22839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2DFE6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84A9C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17114C6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-нове идеје при решавању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A36CA9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306FAD1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2DD0F659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48786A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600" w:type="dxa"/>
            <w:gridSpan w:val="2"/>
          </w:tcPr>
          <w:p w14:paraId="1E468C97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138C4C5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-изражен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0E3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-служи се додатним изворима знања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1DEF3B9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138C118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9549B19" w14:textId="77777777" w:rsidR="00462AE2" w:rsidRPr="009913F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1DCEF5B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7B5029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1FD0D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6C5C885" w14:textId="77777777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0CAA6645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-радо учествује и подстиче заједнички рад (у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022114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5FD8AB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ABF519E" w14:textId="709D5CD8" w:rsidR="00462AE2" w:rsidRPr="009913F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9913FC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78AAF9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220918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-на час долази припремљен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67CD2EC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2B0755" w14:paraId="3B2CCF15" w14:textId="77777777" w:rsidTr="002B0755">
        <w:trPr>
          <w:gridAfter w:val="1"/>
          <w:wAfter w:w="720" w:type="dxa"/>
          <w:trHeight w:val="253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ABC18B" w14:textId="77777777" w:rsidR="002B0755" w:rsidRDefault="002B0755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Критеријуми за оцењивање усвојености садржаја ученика 7. разреда</w:t>
            </w:r>
          </w:p>
        </w:tc>
      </w:tr>
      <w:tr w:rsidR="002B0755" w14:paraId="66DFFA5B" w14:textId="77777777" w:rsidTr="00191BAE">
        <w:trPr>
          <w:gridAfter w:val="1"/>
          <w:wAfter w:w="720" w:type="dxa"/>
          <w:cantSplit/>
          <w:trHeight w:val="1952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CE2B" w14:textId="039C149B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F1F0E" w14:textId="36C0FD81" w:rsidR="002B0755" w:rsidRP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НЕДОВОЉАН (1)</w:t>
            </w:r>
          </w:p>
          <w:p w14:paraId="41112D73" w14:textId="3716DFFF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испуњава захтеве за довољну оцену;</w:t>
            </w:r>
          </w:p>
          <w:p w14:paraId="4B095FEE" w14:textId="77777777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препознаје градиво ни уз помоћ наставника;</w:t>
            </w:r>
          </w:p>
          <w:p w14:paraId="41B20E6B" w14:textId="77777777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показује заинтересованост за учење, не сарађује;</w:t>
            </w:r>
          </w:p>
        </w:tc>
      </w:tr>
      <w:tr w:rsidR="002B0755" w:rsidRPr="009913FC" w14:paraId="34017E70" w14:textId="77777777" w:rsidTr="00191BAE">
        <w:trPr>
          <w:gridAfter w:val="1"/>
          <w:wAfter w:w="720" w:type="dxa"/>
          <w:cantSplit/>
          <w:trHeight w:val="2060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857D5" w14:textId="77777777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25A9F" w14:textId="77777777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ДОВОЉАН (2)</w:t>
            </w:r>
          </w:p>
          <w:p w14:paraId="39946CF2" w14:textId="623B405B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уме да:</w:t>
            </w:r>
          </w:p>
          <w:p w14:paraId="77D5E75D" w14:textId="6E0FD05E" w:rsidR="009913FC" w:rsidRDefault="009913F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-одреди квадрат целог броја и разломка,</w:t>
            </w:r>
          </w:p>
          <w:p w14:paraId="3BFC8CCF" w14:textId="37A832F6" w:rsidR="009913FC" w:rsidRDefault="009913F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-одреди квадратни корен пуних квадрата,</w:t>
            </w:r>
          </w:p>
          <w:p w14:paraId="0CC8AE99" w14:textId="09EA104B" w:rsidR="009913FC" w:rsidRPr="009913FC" w:rsidRDefault="009913F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-сабира и одузима ирационалне бројеве,</w:t>
            </w:r>
          </w:p>
          <w:p w14:paraId="0E244B5F" w14:textId="77777777" w:rsidR="002B0755" w:rsidRPr="009F10D9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израчуна степен датог броја, зна основне операције са степенима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16C2B9E" w14:textId="77777777" w:rsidR="002B0755" w:rsidRPr="009F10D9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сабира, одузима и множи мономе, зна формуле за квадрат бинома и разлику квадрата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DD21767" w14:textId="5D561195" w:rsidR="002B0755" w:rsidRPr="009F10D9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нацрта произвиљан </w:t>
            </w:r>
            <w:r w:rsid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-тоугао, нацрта све његове елементе, одређује многоугао и број дијагонала из једног темена у основним задацима, дефинише правилан многоугао и одреди збир унутрашњих углова истог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FD89D71" w14:textId="77777777" w:rsidR="002B0755" w:rsidRPr="009F10D9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влада појмовима круг и кружна линија (издваја њихове основне елементе, уочава њихове моделе у реалним ситуацијама и уме да их нацрта користећи прибор; уме да израчуна обим и површину круга датог полипречника)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41CB56C" w14:textId="77777777" w:rsidR="002B0755" w:rsidRPr="009F10D9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аритметичку средину датих бројева и представи на бројевној правој дате бројеве и њихову аритметичку средину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C689AA4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B0755" w:rsidRPr="009913FC" w14:paraId="50BE322C" w14:textId="77777777" w:rsidTr="00191BAE">
        <w:trPr>
          <w:gridAfter w:val="1"/>
          <w:wAfter w:w="720" w:type="dxa"/>
          <w:cantSplit/>
          <w:trHeight w:val="1430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6801" w14:textId="013AD263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8A5C50E" w14:textId="120E7D7B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ДОБАР (3)</w:t>
            </w:r>
          </w:p>
          <w:p w14:paraId="50F09C3E" w14:textId="77777777" w:rsidR="002B0755" w:rsidRP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C0EB59F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довољан и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6B5A64A2" w14:textId="77777777" w:rsidR="002B0755" w:rsidRPr="00611CCF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-оперише са степенима и зна шта је квадратни корен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5D38CD2" w14:textId="77777777" w:rsidR="002B0755" w:rsidRPr="00847631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-сабира и одузима полиноме, уме да помножи два бинома и да квадрира бином, раставља разлику квадрата, раставља полиноме на чиниоце, сређује полиноме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FCE1268" w14:textId="77777777" w:rsidR="002B0755" w:rsidRPr="00847631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одреди укупан број дијагонала многоугла, одреди збир унутрашњих и спољашњих углова многоугла, одреди тежишне дужи, висине и значајне тачке троугла, израчуна обим и површину плавилних многоуглова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=3,4,6, искаже њихове особине и конструише 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FA4E983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формуле за обим и површину 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49F163D" w14:textId="77777777" w:rsidR="002B0755" w:rsidRPr="00847631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 једноставне дијаграме и табеле и на основу њих обради податке по једном критеријуму (нпр. одреди аритметичку средину за дати скуп података; пореди вредности узорка са средњом вредношћу)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624FF38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-обради прикупљене податке и представи их табеларно или графички; представља средњу вредност медијаном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модом.</w:t>
            </w:r>
          </w:p>
          <w:p w14:paraId="645FF81C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B0755" w:rsidRPr="009913FC" w14:paraId="0946516B" w14:textId="77777777" w:rsidTr="00191BAE">
        <w:trPr>
          <w:gridAfter w:val="1"/>
          <w:wAfter w:w="720" w:type="dxa"/>
          <w:cantSplit/>
          <w:trHeight w:val="1970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6423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933A4D" w14:textId="496C0419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ВРЛО ДОБАР (4)</w:t>
            </w:r>
          </w:p>
          <w:p w14:paraId="4FE60B0C" w14:textId="77777777" w:rsidR="002B0755" w:rsidRP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B97A052" w14:textId="665A69A1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добар и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72EE3790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-оперише са степенима и квадратним коренима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7D67DFB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-сабира и одузима полиноме, уме да помножи два бинома и да квадрира бином, раставља разлику квадрата, раставља полиноме на чиниоце, сређује полиноме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AABEAF6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одреди укупан број дијагонала многоугла, одреди збир унутрашњих и спољашњих углова многоугла, одреди тежишне дужи и значајне тачке троугла, израчуна обим и површину плавилних многоуглова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=3,4,6, искаже њихове особине и конструише 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061C4F8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формуле за обим и површину круга и кружног прстена, дужину лука и кружног исечка и примењује их у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1CE439E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 дијаграме и табеле и на основу њих обради податке по једном критеријуму (нпр. одреди аритметичку средину за дати скуп података; пореди вредности узорка са средњом вредношћу, одреди мод)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1050966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B0755" w:rsidRPr="009913FC" w14:paraId="7560714A" w14:textId="77777777" w:rsidTr="00191BAE">
        <w:trPr>
          <w:gridAfter w:val="1"/>
          <w:wAfter w:w="720" w:type="dxa"/>
          <w:cantSplit/>
          <w:trHeight w:val="1880"/>
        </w:trPr>
        <w:tc>
          <w:tcPr>
            <w:tcW w:w="11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96E7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822C724" w14:textId="21DE85CC" w:rsid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ОДЛИЧАН (5)</w:t>
            </w:r>
          </w:p>
          <w:p w14:paraId="70BF9BAD" w14:textId="77777777" w:rsidR="002B0755" w:rsidRPr="002B0755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9AE34A9" w14:textId="03D40725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врло добру оцену и</w:t>
            </w: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B271979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користи особине степена и квадратног корена у сложенијим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6092E3F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примењује формуле за разлику квадрата и квадрат бинома; увежбано трансформише алгебарске изразе и своди их на најједноставнији облик и решава једначине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93FE0F5" w14:textId="77777777" w:rsidR="002B0755" w:rsidRPr="00487F3A" w:rsidRDefault="002B0755" w:rsidP="00A6034A">
            <w:pPr>
              <w:pStyle w:val="Normal1"/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>-конструише ортоцентар и тежиште троугла; примени ставове подударности при доказивању једноставнијих тврђења и у конструктивним задацима;примени својства централног и периферијског угла у кругу; израчуна обим и површину круга и његових делова</w:t>
            </w:r>
            <w:r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2A5E814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>-</w:t>
            </w:r>
            <w:r w:rsidRPr="009913FC"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>преслика дати геометријски објекат ротацијом</w:t>
            </w:r>
            <w:r>
              <w:rPr>
                <w:rFonts w:ascii="Times New Roman" w:eastAsia="Gungsuh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1C50F47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тумачи дијаграме и табеле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FE7B942" w14:textId="77777777" w:rsidR="002B0755" w:rsidRPr="009913FC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прикупи и обради податке и сам састави дијаграм или табелу; црта график којим представља</w:t>
            </w:r>
          </w:p>
          <w:p w14:paraId="77BB0818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међузависност величина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D327FDF" w14:textId="77777777" w:rsidR="002B0755" w:rsidRPr="00487F3A" w:rsidRDefault="002B0755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13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одређује средњу вредност, медијану и мод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3CFFDF5B" w14:textId="77777777" w:rsidR="00462AE2" w:rsidRPr="009913FC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  <w:lang w:val="sr-Cyrl-RS"/>
        </w:rPr>
      </w:pPr>
    </w:p>
    <w:sectPr w:rsidR="00462AE2" w:rsidRPr="009913FC" w:rsidSect="00462A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dos Stenci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1364"/>
    <w:multiLevelType w:val="multilevel"/>
    <w:tmpl w:val="26AC0040"/>
    <w:lvl w:ilvl="0">
      <w:start w:val="1"/>
      <w:numFmt w:val="bullet"/>
      <w:lvlText w:val="-"/>
      <w:lvlJc w:val="left"/>
      <w:pPr>
        <w:ind w:left="1080" w:hanging="360"/>
      </w:pPr>
      <w:rPr>
        <w:rFonts w:ascii="Stardos Stencil" w:eastAsia="Stardos Stencil" w:hAnsi="Stardos Stencil" w:cs="Stardos Stenci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453C87"/>
    <w:multiLevelType w:val="multilevel"/>
    <w:tmpl w:val="AD8E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AE2"/>
    <w:rsid w:val="00191BAE"/>
    <w:rsid w:val="002B0755"/>
    <w:rsid w:val="00307FEC"/>
    <w:rsid w:val="00355BDA"/>
    <w:rsid w:val="00462AE2"/>
    <w:rsid w:val="007C0E6B"/>
    <w:rsid w:val="007C0F5A"/>
    <w:rsid w:val="0089494E"/>
    <w:rsid w:val="0095458C"/>
    <w:rsid w:val="009913FC"/>
    <w:rsid w:val="00AE575B"/>
    <w:rsid w:val="00BE648C"/>
    <w:rsid w:val="00EC739C"/>
    <w:rsid w:val="00F5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51FC"/>
  <w15:chartTrackingRefBased/>
  <w15:docId w15:val="{A9FABF2B-00FA-42A3-986D-5DB92D0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62AE2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EC739C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OŠ   Miroslav Antić</cp:lastModifiedBy>
  <cp:revision>2</cp:revision>
  <dcterms:created xsi:type="dcterms:W3CDTF">2025-10-17T06:10:00Z</dcterms:created>
  <dcterms:modified xsi:type="dcterms:W3CDTF">2025-10-17T06:10:00Z</dcterms:modified>
</cp:coreProperties>
</file>